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4F" w:rsidRDefault="00802F4F" w:rsidP="00802F4F">
      <w:pPr>
        <w:pStyle w:val="ListParagraph"/>
        <w:widowControl w:val="0"/>
        <w:spacing w:after="120" w:line="285" w:lineRule="auto"/>
        <w:ind w:left="360"/>
        <w:rPr>
          <w:rFonts w:cstheme="minorHAnsi"/>
          <w:b/>
        </w:rPr>
      </w:pPr>
      <w:r w:rsidRPr="00802F4F">
        <w:rPr>
          <w:rFonts w:cstheme="minorHAnsi"/>
          <w:b/>
          <w:noProof/>
        </w:rPr>
        <w:drawing>
          <wp:inline distT="0" distB="0" distL="0" distR="0">
            <wp:extent cx="5486400" cy="3657600"/>
            <wp:effectExtent l="0" t="0" r="0" b="0"/>
            <wp:docPr id="1" name="Picture 1" descr="C:\Users\mike\AppData\Local\Microsoft\Windows\Temporary Internet Files\Content.Outlook\2J4INA2M\ad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AppData\Local\Microsoft\Windows\Temporary Internet Files\Content.Outlook\2J4INA2M\ad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802F4F" w:rsidRDefault="00802F4F" w:rsidP="00802F4F">
      <w:pPr>
        <w:pStyle w:val="ListParagraph"/>
        <w:widowControl w:val="0"/>
        <w:spacing w:after="120" w:line="285" w:lineRule="auto"/>
        <w:ind w:left="360"/>
        <w:rPr>
          <w:rFonts w:cstheme="minorHAnsi"/>
          <w:b/>
        </w:rPr>
      </w:pPr>
    </w:p>
    <w:p w:rsidR="00802F4F" w:rsidRDefault="00802F4F" w:rsidP="00802F4F">
      <w:pPr>
        <w:pStyle w:val="ListParagraph"/>
        <w:widowControl w:val="0"/>
        <w:spacing w:after="120" w:line="285" w:lineRule="auto"/>
        <w:ind w:left="360"/>
        <w:rPr>
          <w:rFonts w:cstheme="minorHAnsi"/>
          <w:b/>
        </w:rPr>
      </w:pPr>
    </w:p>
    <w:p w:rsidR="00802F4F" w:rsidRPr="00563F6F" w:rsidRDefault="00802F4F" w:rsidP="00802F4F">
      <w:pPr>
        <w:pStyle w:val="ListParagraph"/>
        <w:widowControl w:val="0"/>
        <w:spacing w:after="120" w:line="285" w:lineRule="auto"/>
        <w:ind w:left="360"/>
        <w:rPr>
          <w:rFonts w:eastAsia="Times New Roman" w:cstheme="minorHAnsi"/>
          <w:color w:val="000000"/>
          <w:kern w:val="28"/>
          <w14:cntxtAlts/>
        </w:rPr>
      </w:pPr>
      <w:r w:rsidRPr="00563F6F">
        <w:rPr>
          <w:rFonts w:cstheme="minorHAnsi"/>
          <w:b/>
        </w:rPr>
        <w:t>51</w:t>
      </w:r>
      <w:r w:rsidRPr="00563F6F">
        <w:rPr>
          <w:rFonts w:cstheme="minorHAnsi"/>
          <w:b/>
          <w:vertAlign w:val="superscript"/>
        </w:rPr>
        <w:t>st</w:t>
      </w:r>
      <w:r w:rsidRPr="00563F6F">
        <w:rPr>
          <w:rFonts w:cstheme="minorHAnsi"/>
          <w:b/>
        </w:rPr>
        <w:t xml:space="preserve"> Annual Deer Festival of Jasper County - November 4, 2017 - </w:t>
      </w:r>
      <w:r w:rsidRPr="00563F6F">
        <w:rPr>
          <w:rFonts w:cstheme="minorHAnsi"/>
        </w:rPr>
        <w:t xml:space="preserve">sponsored by Monticello-Jasper County Chamber of Commerce.  The festival will be held in tradition on the Square in Monticello, Georgia on November 4, 2017.  The annual festivities will begin with the award-winning </w:t>
      </w:r>
      <w:r w:rsidRPr="00563F6F">
        <w:rPr>
          <w:rFonts w:cstheme="minorHAnsi"/>
          <w:b/>
        </w:rPr>
        <w:t>20</w:t>
      </w:r>
      <w:r w:rsidRPr="00563F6F">
        <w:rPr>
          <w:rFonts w:cstheme="minorHAnsi"/>
          <w:b/>
          <w:vertAlign w:val="superscript"/>
        </w:rPr>
        <w:t>th</w:t>
      </w:r>
      <w:r w:rsidRPr="00563F6F">
        <w:rPr>
          <w:rFonts w:cstheme="minorHAnsi"/>
          <w:b/>
        </w:rPr>
        <w:t xml:space="preserve"> Annual Deer Dash – 5k walk/run and 1 miles fun walk/fun</w:t>
      </w:r>
      <w:r w:rsidRPr="00563F6F">
        <w:rPr>
          <w:rFonts w:cstheme="minorHAnsi"/>
        </w:rPr>
        <w:t xml:space="preserve">.  The day’s events are from 7:30 am to 5 pm with something for all ages to enjoy.  </w:t>
      </w:r>
    </w:p>
    <w:p w:rsidR="00802F4F" w:rsidRPr="00563F6F" w:rsidRDefault="00802F4F" w:rsidP="00802F4F">
      <w:pPr>
        <w:pStyle w:val="ListParagraph"/>
        <w:widowControl w:val="0"/>
        <w:spacing w:after="120" w:line="285" w:lineRule="auto"/>
        <w:ind w:left="360"/>
        <w:rPr>
          <w:rFonts w:cstheme="minorHAnsi"/>
          <w:b/>
        </w:rPr>
      </w:pPr>
    </w:p>
    <w:p w:rsidR="00802F4F" w:rsidRPr="00563F6F" w:rsidRDefault="00802F4F" w:rsidP="00802F4F">
      <w:pPr>
        <w:pStyle w:val="ListParagraph"/>
        <w:widowControl w:val="0"/>
        <w:spacing w:after="120" w:line="285" w:lineRule="auto"/>
        <w:ind w:left="360"/>
        <w:rPr>
          <w:rFonts w:eastAsia="Times New Roman" w:cstheme="minorHAnsi"/>
          <w:color w:val="000000"/>
          <w:kern w:val="28"/>
          <w14:cntxtAlts/>
        </w:rPr>
      </w:pPr>
      <w:r w:rsidRPr="00563F6F">
        <w:rPr>
          <w:rFonts w:eastAsia="Times New Roman" w:cstheme="minorHAnsi"/>
          <w:color w:val="000000"/>
          <w:kern w:val="28"/>
          <w14:cntxtAlts/>
        </w:rPr>
        <w:t xml:space="preserve">The Deer Festival began in 1966 and was organized by the Jasper County Jaycees.   The Jasper County Chamber of Commerce began organizing it in 1997.   The annual festival was created to celebrate the county’s designation as “The Deer Capital” of Georgia.  This year’s theme reflects the designation Deer Capital of Georgia.  </w:t>
      </w:r>
    </w:p>
    <w:p w:rsidR="00802F4F" w:rsidRPr="00563F6F" w:rsidRDefault="00802F4F" w:rsidP="00802F4F">
      <w:pPr>
        <w:pStyle w:val="ListParagraph"/>
        <w:widowControl w:val="0"/>
        <w:spacing w:after="120" w:line="285" w:lineRule="auto"/>
        <w:ind w:left="360"/>
        <w:rPr>
          <w:rFonts w:eastAsia="Times New Roman" w:cstheme="minorHAnsi"/>
          <w:color w:val="000000"/>
          <w:kern w:val="28"/>
          <w14:cntxtAlts/>
        </w:rPr>
      </w:pPr>
    </w:p>
    <w:p w:rsidR="00802F4F" w:rsidRPr="00563F6F" w:rsidRDefault="00802F4F" w:rsidP="00802F4F">
      <w:pPr>
        <w:pStyle w:val="ListParagraph"/>
        <w:widowControl w:val="0"/>
        <w:spacing w:after="120" w:line="285" w:lineRule="auto"/>
        <w:ind w:left="360"/>
        <w:rPr>
          <w:rFonts w:eastAsia="Times New Roman" w:cstheme="minorHAnsi"/>
          <w:color w:val="000000"/>
          <w:kern w:val="28"/>
          <w14:cntxtAlts/>
        </w:rPr>
      </w:pPr>
      <w:r w:rsidRPr="00563F6F">
        <w:rPr>
          <w:rFonts w:eastAsia="Times New Roman" w:cstheme="minorHAnsi"/>
          <w:color w:val="000000"/>
          <w:kern w:val="28"/>
          <w14:cntxtAlts/>
        </w:rPr>
        <w:t xml:space="preserve">The </w:t>
      </w:r>
      <w:r w:rsidRPr="00563F6F">
        <w:rPr>
          <w:rFonts w:eastAsia="Times New Roman" w:cstheme="minorHAnsi"/>
          <w:b/>
          <w:color w:val="000000"/>
          <w:kern w:val="28"/>
          <w14:cntxtAlts/>
        </w:rPr>
        <w:t>festival t-shirt</w:t>
      </w:r>
      <w:r w:rsidRPr="00563F6F">
        <w:rPr>
          <w:rFonts w:eastAsia="Times New Roman" w:cstheme="minorHAnsi"/>
          <w:color w:val="000000"/>
          <w:kern w:val="28"/>
          <w14:cntxtAlts/>
        </w:rPr>
        <w:t xml:space="preserve"> which is now available for sale in the Visitors’ Center ($20.00 long sleeve and $15.00 short sleeve) is safety orange this year with this year’s theme printed on the back of the shirt.  The stage area is filled each year with local </w:t>
      </w:r>
      <w:r w:rsidRPr="00563F6F">
        <w:rPr>
          <w:rFonts w:eastAsia="Times New Roman" w:cstheme="minorHAnsi"/>
          <w:b/>
          <w:color w:val="000000"/>
          <w:kern w:val="28"/>
          <w14:cntxtAlts/>
        </w:rPr>
        <w:t>entertainment</w:t>
      </w:r>
      <w:r w:rsidRPr="00563F6F">
        <w:rPr>
          <w:rFonts w:eastAsia="Times New Roman" w:cstheme="minorHAnsi"/>
          <w:color w:val="000000"/>
          <w:kern w:val="28"/>
          <w14:cntxtAlts/>
        </w:rPr>
        <w:t xml:space="preserve"> throughout the day. If you are interested in performing, please contact the Chamber.</w:t>
      </w:r>
      <w:r w:rsidRPr="00563F6F">
        <w:rPr>
          <w:rFonts w:eastAsia="Times New Roman" w:cstheme="minorHAnsi"/>
          <w:b/>
          <w:color w:val="000000"/>
          <w:kern w:val="28"/>
          <w14:cntxtAlts/>
        </w:rPr>
        <w:t xml:space="preserve">  Parade</w:t>
      </w:r>
      <w:r w:rsidRPr="00563F6F">
        <w:rPr>
          <w:rFonts w:eastAsia="Times New Roman" w:cstheme="minorHAnsi"/>
          <w:color w:val="000000"/>
          <w:kern w:val="28"/>
          <w14:cntxtAlts/>
        </w:rPr>
        <w:t xml:space="preserve"> is scheduled this year to begin at 3pm.  Those interested in participating in this year’s parade should stop by the Chamber of Commerce and register.  Parade is limited to 25 entries.  Prizes will be awarded to the best entries.  1</w:t>
      </w:r>
      <w:r w:rsidRPr="00563F6F">
        <w:rPr>
          <w:rFonts w:eastAsia="Times New Roman" w:cstheme="minorHAnsi"/>
          <w:color w:val="000000"/>
          <w:kern w:val="28"/>
          <w:vertAlign w:val="superscript"/>
          <w14:cntxtAlts/>
        </w:rPr>
        <w:t>st</w:t>
      </w:r>
      <w:r w:rsidRPr="00563F6F">
        <w:rPr>
          <w:rFonts w:eastAsia="Times New Roman" w:cstheme="minorHAnsi"/>
          <w:color w:val="000000"/>
          <w:kern w:val="28"/>
          <w14:cntxtAlts/>
        </w:rPr>
        <w:t xml:space="preserve"> place receives $200.00, 2</w:t>
      </w:r>
      <w:r w:rsidRPr="00563F6F">
        <w:rPr>
          <w:rFonts w:eastAsia="Times New Roman" w:cstheme="minorHAnsi"/>
          <w:color w:val="000000"/>
          <w:kern w:val="28"/>
          <w:vertAlign w:val="superscript"/>
          <w14:cntxtAlts/>
        </w:rPr>
        <w:t>nd</w:t>
      </w:r>
      <w:r w:rsidRPr="00563F6F">
        <w:rPr>
          <w:rFonts w:eastAsia="Times New Roman" w:cstheme="minorHAnsi"/>
          <w:color w:val="000000"/>
          <w:kern w:val="28"/>
          <w14:cntxtAlts/>
        </w:rPr>
        <w:t xml:space="preserve"> place receives $100.00, and 3</w:t>
      </w:r>
      <w:r w:rsidRPr="00563F6F">
        <w:rPr>
          <w:rFonts w:eastAsia="Times New Roman" w:cstheme="minorHAnsi"/>
          <w:color w:val="000000"/>
          <w:kern w:val="28"/>
          <w:vertAlign w:val="superscript"/>
          <w14:cntxtAlts/>
        </w:rPr>
        <w:t>rd</w:t>
      </w:r>
      <w:r w:rsidRPr="00563F6F">
        <w:rPr>
          <w:rFonts w:eastAsia="Times New Roman" w:cstheme="minorHAnsi"/>
          <w:color w:val="000000"/>
          <w:kern w:val="28"/>
          <w14:cntxtAlts/>
        </w:rPr>
        <w:t xml:space="preserve"> place receives $50.00.   </w:t>
      </w:r>
      <w:r w:rsidRPr="00563F6F">
        <w:rPr>
          <w:rFonts w:eastAsia="Times New Roman" w:cstheme="minorHAnsi"/>
          <w:b/>
          <w:color w:val="000000"/>
          <w:kern w:val="28"/>
          <w14:cntxtAlts/>
        </w:rPr>
        <w:t>Venison Cook-off</w:t>
      </w:r>
      <w:r w:rsidRPr="00563F6F">
        <w:rPr>
          <w:rFonts w:eastAsia="Times New Roman" w:cstheme="minorHAnsi"/>
          <w:color w:val="000000"/>
          <w:kern w:val="28"/>
          <w14:cntxtAlts/>
        </w:rPr>
        <w:t xml:space="preserve"> will once again be sponsored by Monticello Kiwanis Club, Monticello Drugs, Inc., and the Chamber.  Cash prizes are awarded for the best entries.  It is free to enter the cook-off and plates </w:t>
      </w:r>
      <w:bookmarkStart w:id="0" w:name="_GoBack"/>
      <w:bookmarkEnd w:id="0"/>
      <w:r w:rsidRPr="00563F6F">
        <w:rPr>
          <w:rFonts w:eastAsia="Times New Roman" w:cstheme="minorHAnsi"/>
          <w:color w:val="000000"/>
          <w:kern w:val="28"/>
          <w14:cntxtAlts/>
        </w:rPr>
        <w:lastRenderedPageBreak/>
        <w:t xml:space="preserve">will be sold during the festival for $10.00 to sample all of the venison.  </w:t>
      </w:r>
      <w:r w:rsidRPr="00563F6F">
        <w:rPr>
          <w:rFonts w:eastAsia="Times New Roman" w:cstheme="minorHAnsi"/>
          <w:b/>
          <w:color w:val="000000"/>
          <w:kern w:val="28"/>
          <w14:cntxtAlts/>
        </w:rPr>
        <w:t xml:space="preserve"> Booths</w:t>
      </w:r>
      <w:r w:rsidRPr="00563F6F">
        <w:rPr>
          <w:rFonts w:eastAsia="Times New Roman" w:cstheme="minorHAnsi"/>
          <w:color w:val="000000"/>
          <w:kern w:val="28"/>
          <w14:cntxtAlts/>
        </w:rPr>
        <w:t xml:space="preserve"> are sold throughout the year and spaces are still available in the following categories: art and craft, non-craft specialty, food, children’s activities, deer related and hunting items, and informational.  At this time, the food category is full.   Also favorites of the festival include a </w:t>
      </w:r>
      <w:r w:rsidRPr="00563F6F">
        <w:rPr>
          <w:rFonts w:eastAsia="Times New Roman" w:cstheme="minorHAnsi"/>
          <w:b/>
          <w:color w:val="000000"/>
          <w:kern w:val="28"/>
          <w14:cntxtAlts/>
        </w:rPr>
        <w:t>Trail Cam Contest</w:t>
      </w:r>
      <w:r w:rsidRPr="00563F6F">
        <w:rPr>
          <w:rFonts w:eastAsia="Times New Roman" w:cstheme="minorHAnsi"/>
          <w:color w:val="000000"/>
          <w:kern w:val="28"/>
          <w:u w:val="single"/>
          <w14:cntxtAlts/>
        </w:rPr>
        <w:t xml:space="preserve"> </w:t>
      </w:r>
      <w:r w:rsidRPr="00563F6F">
        <w:rPr>
          <w:rFonts w:eastAsia="Times New Roman" w:cstheme="minorHAnsi"/>
          <w:color w:val="000000"/>
          <w:kern w:val="28"/>
          <w14:cntxtAlts/>
        </w:rPr>
        <w:t xml:space="preserve">and </w:t>
      </w:r>
      <w:r w:rsidRPr="00563F6F">
        <w:rPr>
          <w:rFonts w:eastAsia="Times New Roman" w:cstheme="minorHAnsi"/>
          <w:b/>
          <w:color w:val="000000"/>
          <w:kern w:val="28"/>
          <w14:cntxtAlts/>
        </w:rPr>
        <w:t>Gun Raffle</w:t>
      </w:r>
      <w:r w:rsidRPr="00563F6F">
        <w:rPr>
          <w:rFonts w:eastAsia="Times New Roman" w:cstheme="minorHAnsi"/>
          <w:color w:val="000000"/>
          <w:kern w:val="28"/>
          <w:u w:val="single"/>
          <w14:cntxtAlts/>
        </w:rPr>
        <w:t>.</w:t>
      </w:r>
      <w:r w:rsidRPr="00563F6F">
        <w:rPr>
          <w:rFonts w:eastAsia="Times New Roman" w:cstheme="minorHAnsi"/>
          <w:color w:val="000000"/>
          <w:kern w:val="28"/>
          <w14:cntxtAlts/>
        </w:rPr>
        <w:t xml:space="preserve">   For more information contact </w:t>
      </w:r>
      <w:hyperlink r:id="rId6" w:history="1">
        <w:r w:rsidRPr="00563F6F">
          <w:rPr>
            <w:rStyle w:val="Hyperlink"/>
            <w:rFonts w:eastAsia="Times New Roman" w:cstheme="minorHAnsi"/>
            <w:kern w:val="28"/>
            <w14:cntxtAlts/>
          </w:rPr>
          <w:t>www.jaspercountycoc.com</w:t>
        </w:r>
      </w:hyperlink>
      <w:r w:rsidRPr="00563F6F">
        <w:rPr>
          <w:rFonts w:eastAsia="Times New Roman" w:cstheme="minorHAnsi"/>
          <w:color w:val="000000"/>
          <w:kern w:val="28"/>
          <w14:cntxtAlts/>
        </w:rPr>
        <w:t xml:space="preserve"> or </w:t>
      </w:r>
      <w:hyperlink r:id="rId7" w:history="1">
        <w:r w:rsidRPr="00563F6F">
          <w:rPr>
            <w:rStyle w:val="Hyperlink"/>
            <w:rFonts w:eastAsia="Times New Roman" w:cstheme="minorHAnsi"/>
            <w:kern w:val="28"/>
            <w14:cntxtAlts/>
          </w:rPr>
          <w:t>www.facebook.com/deerfestival</w:t>
        </w:r>
      </w:hyperlink>
    </w:p>
    <w:p w:rsidR="003D3BB4" w:rsidRDefault="003D3BB4"/>
    <w:sectPr w:rsidR="003D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5AA"/>
    <w:multiLevelType w:val="hybridMultilevel"/>
    <w:tmpl w:val="5C8CE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4F"/>
    <w:rsid w:val="003D3BB4"/>
    <w:rsid w:val="0080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BB300-58A3-4D27-A11C-C418F28D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4F"/>
    <w:pPr>
      <w:ind w:left="720"/>
      <w:contextualSpacing/>
    </w:pPr>
  </w:style>
  <w:style w:type="character" w:styleId="Hyperlink">
    <w:name w:val="Hyperlink"/>
    <w:basedOn w:val="DefaultParagraphFont"/>
    <w:uiPriority w:val="99"/>
    <w:unhideWhenUsed/>
    <w:rsid w:val="00802F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deerfesti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spercountycoc.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dcterms:created xsi:type="dcterms:W3CDTF">2017-09-27T21:00:00Z</dcterms:created>
  <dcterms:modified xsi:type="dcterms:W3CDTF">2017-09-27T21:02:00Z</dcterms:modified>
</cp:coreProperties>
</file>