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1B430" w14:textId="77777777" w:rsidR="0049322F" w:rsidRDefault="0049322F" w:rsidP="00171124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5A7DAA" w14:textId="0C1A1E53" w:rsidR="00F1658C" w:rsidRPr="00F1658C" w:rsidRDefault="00CF652F" w:rsidP="00F1658C">
      <w:pPr>
        <w:jc w:val="center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Draft</w:t>
      </w:r>
      <w:bookmarkStart w:id="0" w:name="_GoBack"/>
      <w:bookmarkEnd w:id="0"/>
    </w:p>
    <w:p w14:paraId="2345B552" w14:textId="77777777" w:rsidR="00CF652F" w:rsidRDefault="00CF652F" w:rsidP="00F1658C">
      <w:pPr>
        <w:rPr>
          <w:rStyle w:val="ital"/>
          <w:rFonts w:ascii="Arial" w:hAnsi="Arial" w:cs="Arial"/>
          <w:i/>
          <w:iCs/>
          <w:color w:val="313335"/>
          <w:spacing w:val="2"/>
          <w:sz w:val="21"/>
          <w:szCs w:val="21"/>
          <w:shd w:val="clear" w:color="auto" w:fill="FFFFFF"/>
        </w:rPr>
      </w:pPr>
    </w:p>
    <w:p w14:paraId="4449CE4D" w14:textId="77777777" w:rsidR="00CF652F" w:rsidRDefault="00CF652F" w:rsidP="00F1658C">
      <w:pPr>
        <w:rPr>
          <w:rStyle w:val="ital"/>
          <w:rFonts w:ascii="Arial" w:hAnsi="Arial" w:cs="Arial"/>
          <w:i/>
          <w:iCs/>
          <w:color w:val="313335"/>
          <w:spacing w:val="2"/>
          <w:sz w:val="21"/>
          <w:szCs w:val="21"/>
          <w:shd w:val="clear" w:color="auto" w:fill="FFFFFF"/>
        </w:rPr>
      </w:pPr>
    </w:p>
    <w:p w14:paraId="5E7C2CB3" w14:textId="77777777" w:rsidR="00CF652F" w:rsidRDefault="00CF652F" w:rsidP="00F1658C">
      <w:pPr>
        <w:rPr>
          <w:rStyle w:val="ital"/>
          <w:rFonts w:ascii="Arial" w:hAnsi="Arial" w:cs="Arial"/>
          <w:i/>
          <w:iCs/>
          <w:color w:val="313335"/>
          <w:spacing w:val="2"/>
          <w:sz w:val="21"/>
          <w:szCs w:val="21"/>
          <w:shd w:val="clear" w:color="auto" w:fill="FFFFFF"/>
        </w:rPr>
      </w:pPr>
    </w:p>
    <w:p w14:paraId="5CCBA8DD" w14:textId="77777777" w:rsidR="00CF652F" w:rsidRDefault="00CF652F" w:rsidP="00F1658C">
      <w:pPr>
        <w:rPr>
          <w:rStyle w:val="ital"/>
          <w:rFonts w:ascii="Arial" w:hAnsi="Arial" w:cs="Arial"/>
          <w:i/>
          <w:iCs/>
          <w:color w:val="313335"/>
          <w:spacing w:val="2"/>
          <w:sz w:val="21"/>
          <w:szCs w:val="21"/>
          <w:shd w:val="clear" w:color="auto" w:fill="FFFFFF"/>
        </w:rPr>
      </w:pPr>
    </w:p>
    <w:p w14:paraId="7893AFB5" w14:textId="061B2CC2" w:rsidR="00F1658C" w:rsidRDefault="00F01E65" w:rsidP="00F1658C">
      <w:pPr>
        <w:rPr>
          <w:rFonts w:ascii="Arial" w:hAnsi="Arial" w:cs="Arial"/>
          <w:color w:val="313335"/>
          <w:spacing w:val="2"/>
          <w:sz w:val="21"/>
          <w:szCs w:val="21"/>
          <w:shd w:val="clear" w:color="auto" w:fill="FFFFFF"/>
        </w:rPr>
      </w:pPr>
      <w:r>
        <w:rPr>
          <w:rStyle w:val="ital"/>
          <w:rFonts w:ascii="Arial" w:hAnsi="Arial" w:cs="Arial"/>
          <w:i/>
          <w:iCs/>
          <w:color w:val="313335"/>
          <w:spacing w:val="2"/>
          <w:sz w:val="21"/>
          <w:szCs w:val="21"/>
          <w:shd w:val="clear" w:color="auto" w:fill="FFFFFF"/>
        </w:rPr>
        <w:t>Guest house</w:t>
      </w:r>
      <w:r>
        <w:rPr>
          <w:rFonts w:ascii="Arial" w:hAnsi="Arial" w:cs="Arial"/>
          <w:color w:val="313335"/>
          <w:spacing w:val="2"/>
          <w:sz w:val="21"/>
          <w:szCs w:val="21"/>
          <w:shd w:val="clear" w:color="auto" w:fill="FFFFFF"/>
        </w:rPr>
        <w:t> means an accessory building subordinate to a principal single-family dwelling used as a dwelling only for family members, for the noncommercial boarding of guests or, if on a farm, for full-time workers on that farm.</w:t>
      </w:r>
      <w:r w:rsidR="000920FD">
        <w:rPr>
          <w:rFonts w:ascii="Arial" w:hAnsi="Arial" w:cs="Arial"/>
          <w:color w:val="313335"/>
          <w:spacing w:val="2"/>
          <w:sz w:val="21"/>
          <w:szCs w:val="21"/>
          <w:shd w:val="clear" w:color="auto" w:fill="FFFFFF"/>
        </w:rPr>
        <w:t xml:space="preserve"> </w:t>
      </w:r>
      <w:r w:rsidR="000920FD" w:rsidRPr="00A46D94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>Guest house shall not have a separate driveway</w:t>
      </w:r>
      <w:r w:rsidR="00B61746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 coming off of the county or state road</w:t>
      </w:r>
      <w:r w:rsidR="00B30F40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 from the principle</w:t>
      </w:r>
      <w:r w:rsidR="000920FD" w:rsidRPr="00A46D94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 residence and </w:t>
      </w:r>
      <w:r w:rsidR="00B61746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>a secondary</w:t>
      </w:r>
      <w:r w:rsidR="00B30F40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 driveway coming off the principle</w:t>
      </w:r>
      <w:r w:rsidR="00B61746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 driveway shall be a minimum of 100’ from the right of way of the county or state road. The guest house </w:t>
      </w:r>
      <w:r w:rsidR="000920FD" w:rsidRPr="00A46D94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shall not </w:t>
      </w:r>
      <w:r w:rsidR="00D573D7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>be located more than 2</w:t>
      </w:r>
      <w:r w:rsidR="000920FD" w:rsidRPr="00A46D94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>00’</w:t>
      </w:r>
      <w:r w:rsidR="00B30F40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 from principle</w:t>
      </w:r>
      <w:r w:rsidR="00B61746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 residence and it mu</w:t>
      </w:r>
      <w:r w:rsidR="00B30F40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st be </w:t>
      </w:r>
      <w:r w:rsidR="00B4166E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>equal to or further from public right of ways than the</w:t>
      </w:r>
      <w:r w:rsidR="00B30F40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 xml:space="preserve"> principle residence</w:t>
      </w:r>
      <w:r w:rsidR="00B61746">
        <w:rPr>
          <w:rFonts w:ascii="Arial" w:hAnsi="Arial" w:cs="Arial"/>
          <w:color w:val="313335"/>
          <w:spacing w:val="2"/>
          <w:sz w:val="21"/>
          <w:szCs w:val="21"/>
          <w:highlight w:val="yellow"/>
          <w:shd w:val="clear" w:color="auto" w:fill="FFFFFF"/>
        </w:rPr>
        <w:t>.</w:t>
      </w:r>
    </w:p>
    <w:p w14:paraId="54C8A17F" w14:textId="77777777" w:rsidR="00073F8E" w:rsidRDefault="00073F8E" w:rsidP="00F1658C">
      <w:pPr>
        <w:rPr>
          <w:rFonts w:ascii="Arial" w:hAnsi="Arial" w:cs="Arial"/>
          <w:color w:val="313335"/>
          <w:spacing w:val="2"/>
          <w:sz w:val="21"/>
          <w:szCs w:val="21"/>
          <w:shd w:val="clear" w:color="auto" w:fill="FFFFFF"/>
        </w:rPr>
      </w:pPr>
    </w:p>
    <w:p w14:paraId="2FE870F6" w14:textId="77777777" w:rsidR="00073F8E" w:rsidRDefault="00073F8E" w:rsidP="00F1658C">
      <w:pPr>
        <w:rPr>
          <w:rFonts w:ascii="Arial" w:hAnsi="Arial" w:cs="Arial"/>
          <w:color w:val="313335"/>
          <w:spacing w:val="2"/>
          <w:sz w:val="21"/>
          <w:szCs w:val="21"/>
          <w:shd w:val="clear" w:color="auto" w:fill="FFFFFF"/>
        </w:rPr>
      </w:pPr>
    </w:p>
    <w:p w14:paraId="03424F75" w14:textId="77777777" w:rsidR="00073F8E" w:rsidRDefault="00073F8E" w:rsidP="00F1658C">
      <w:pPr>
        <w:rPr>
          <w:rFonts w:ascii="Arial" w:hAnsi="Arial" w:cs="Arial"/>
          <w:color w:val="313335"/>
          <w:spacing w:val="2"/>
          <w:sz w:val="21"/>
          <w:szCs w:val="21"/>
          <w:shd w:val="clear" w:color="auto" w:fill="FFFFFF"/>
        </w:rPr>
      </w:pPr>
    </w:p>
    <w:p w14:paraId="21EEF6ED" w14:textId="77777777" w:rsidR="00073F8E" w:rsidRDefault="00073F8E" w:rsidP="00F1658C">
      <w:pPr>
        <w:rPr>
          <w:rFonts w:ascii="Arial" w:hAnsi="Arial" w:cs="Arial"/>
          <w:color w:val="313335"/>
          <w:spacing w:val="2"/>
          <w:sz w:val="21"/>
          <w:szCs w:val="21"/>
          <w:shd w:val="clear" w:color="auto" w:fill="FFFFFF"/>
        </w:rPr>
      </w:pPr>
    </w:p>
    <w:p w14:paraId="67839726" w14:textId="77777777" w:rsidR="00073F8E" w:rsidRPr="00B30F40" w:rsidRDefault="00073F8E" w:rsidP="00F1658C">
      <w:pPr>
        <w:rPr>
          <w:rStyle w:val="Strong"/>
          <w:b w:val="0"/>
        </w:rPr>
      </w:pPr>
      <w:r w:rsidRPr="00B30F40">
        <w:rPr>
          <w:rFonts w:ascii="Arial" w:hAnsi="Arial" w:cs="Arial"/>
          <w:b/>
          <w:color w:val="313335"/>
          <w:spacing w:val="2"/>
          <w:sz w:val="21"/>
          <w:szCs w:val="21"/>
          <w:shd w:val="clear" w:color="auto" w:fill="FFFFFF"/>
        </w:rPr>
        <w:t>This is in Section 119-2. In yellow is the proposed addition to the guest house definition.</w:t>
      </w:r>
    </w:p>
    <w:p w14:paraId="3E4A6E5D" w14:textId="77777777" w:rsidR="00171124" w:rsidRDefault="00171124" w:rsidP="00171124"/>
    <w:p w14:paraId="4878AC4B" w14:textId="77777777" w:rsidR="00171124" w:rsidRDefault="00171124" w:rsidP="00B4166E">
      <w:pPr>
        <w:pStyle w:val="Heading1"/>
      </w:pPr>
    </w:p>
    <w:p w14:paraId="58769029" w14:textId="77777777" w:rsidR="00171124" w:rsidRPr="00171124" w:rsidRDefault="00171124" w:rsidP="00171124"/>
    <w:p w14:paraId="578569B5" w14:textId="77777777" w:rsidR="0049322F" w:rsidRDefault="0049322F" w:rsidP="0049322F"/>
    <w:p w14:paraId="3435256A" w14:textId="77777777" w:rsidR="00810A7C" w:rsidRDefault="00810A7C" w:rsidP="0049322F"/>
    <w:p w14:paraId="75E9131E" w14:textId="77777777" w:rsidR="000B6A17" w:rsidRPr="0049322F" w:rsidRDefault="000B6A17" w:rsidP="0049322F"/>
    <w:sectPr w:rsidR="000B6A17" w:rsidRPr="0049322F" w:rsidSect="003E18E2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90355" w14:textId="77777777" w:rsidR="003A0F05" w:rsidRDefault="003A0F05" w:rsidP="003E18E2">
      <w:r>
        <w:separator/>
      </w:r>
    </w:p>
  </w:endnote>
  <w:endnote w:type="continuationSeparator" w:id="0">
    <w:p w14:paraId="5A43D1DC" w14:textId="77777777" w:rsidR="003A0F05" w:rsidRDefault="003A0F05" w:rsidP="003E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A41B9" w14:textId="77777777" w:rsidR="003A0F05" w:rsidRDefault="003A0F05" w:rsidP="003E18E2">
      <w:r>
        <w:separator/>
      </w:r>
    </w:p>
  </w:footnote>
  <w:footnote w:type="continuationSeparator" w:id="0">
    <w:p w14:paraId="75E0E38E" w14:textId="77777777" w:rsidR="003A0F05" w:rsidRDefault="003A0F05" w:rsidP="003E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3411"/>
    <w:multiLevelType w:val="multilevel"/>
    <w:tmpl w:val="4A52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66"/>
    <w:rsid w:val="00024534"/>
    <w:rsid w:val="00073F8E"/>
    <w:rsid w:val="000920FD"/>
    <w:rsid w:val="000B6A17"/>
    <w:rsid w:val="00171124"/>
    <w:rsid w:val="00201173"/>
    <w:rsid w:val="0029699C"/>
    <w:rsid w:val="002B7C16"/>
    <w:rsid w:val="002C3B59"/>
    <w:rsid w:val="002C6588"/>
    <w:rsid w:val="002F09AA"/>
    <w:rsid w:val="0034789F"/>
    <w:rsid w:val="00350B62"/>
    <w:rsid w:val="003A0F05"/>
    <w:rsid w:val="003C4F89"/>
    <w:rsid w:val="003E18E2"/>
    <w:rsid w:val="00406E9B"/>
    <w:rsid w:val="00482BD2"/>
    <w:rsid w:val="00485C9C"/>
    <w:rsid w:val="0049322F"/>
    <w:rsid w:val="004D0766"/>
    <w:rsid w:val="00550047"/>
    <w:rsid w:val="00552E7A"/>
    <w:rsid w:val="00560736"/>
    <w:rsid w:val="0063178E"/>
    <w:rsid w:val="006C1391"/>
    <w:rsid w:val="00744DDE"/>
    <w:rsid w:val="00747B2B"/>
    <w:rsid w:val="00763137"/>
    <w:rsid w:val="007B60A9"/>
    <w:rsid w:val="007C5C51"/>
    <w:rsid w:val="007D428C"/>
    <w:rsid w:val="00802870"/>
    <w:rsid w:val="00810A7C"/>
    <w:rsid w:val="008348B0"/>
    <w:rsid w:val="00891563"/>
    <w:rsid w:val="008B2133"/>
    <w:rsid w:val="009528EF"/>
    <w:rsid w:val="00A2757A"/>
    <w:rsid w:val="00A46D94"/>
    <w:rsid w:val="00AA4E5B"/>
    <w:rsid w:val="00AC1507"/>
    <w:rsid w:val="00AF2FD8"/>
    <w:rsid w:val="00B30F40"/>
    <w:rsid w:val="00B33379"/>
    <w:rsid w:val="00B4166E"/>
    <w:rsid w:val="00B61746"/>
    <w:rsid w:val="00CF652F"/>
    <w:rsid w:val="00D573D7"/>
    <w:rsid w:val="00DE41C5"/>
    <w:rsid w:val="00E105A7"/>
    <w:rsid w:val="00E469DB"/>
    <w:rsid w:val="00E51C54"/>
    <w:rsid w:val="00EE770F"/>
    <w:rsid w:val="00F01E65"/>
    <w:rsid w:val="00F077B5"/>
    <w:rsid w:val="00F1658C"/>
    <w:rsid w:val="00F6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BF3F"/>
  <w15:chartTrackingRefBased/>
  <w15:docId w15:val="{AB70788F-CBF4-426A-B5EE-131AC843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18E2"/>
    <w:pPr>
      <w:keepNext/>
      <w:outlineLvl w:val="1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18E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DefaultParagraphFont"/>
    <w:rsid w:val="003E18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8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8E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3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24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77B5"/>
  </w:style>
  <w:style w:type="character" w:styleId="Emphasis">
    <w:name w:val="Emphasis"/>
    <w:basedOn w:val="DefaultParagraphFont"/>
    <w:uiPriority w:val="20"/>
    <w:qFormat/>
    <w:rsid w:val="00F077B5"/>
    <w:rPr>
      <w:i/>
      <w:iCs/>
    </w:rPr>
  </w:style>
  <w:style w:type="paragraph" w:customStyle="1" w:styleId="p0">
    <w:name w:val="p0"/>
    <w:basedOn w:val="Normal"/>
    <w:rsid w:val="00F077B5"/>
    <w:pPr>
      <w:spacing w:before="100" w:beforeAutospacing="1" w:after="100" w:afterAutospacing="1"/>
    </w:pPr>
  </w:style>
  <w:style w:type="paragraph" w:customStyle="1" w:styleId="historynote">
    <w:name w:val="historynote"/>
    <w:basedOn w:val="Normal"/>
    <w:rsid w:val="00F077B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658C"/>
    <w:rPr>
      <w:b/>
      <w:bCs/>
    </w:rPr>
  </w:style>
  <w:style w:type="character" w:customStyle="1" w:styleId="ital">
    <w:name w:val="ital"/>
    <w:basedOn w:val="DefaultParagraphFont"/>
    <w:rsid w:val="00DE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6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8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2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27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0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0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Sealy</dc:creator>
  <cp:keywords/>
  <dc:description/>
  <cp:lastModifiedBy>Shane Sealy</cp:lastModifiedBy>
  <cp:revision>3</cp:revision>
  <cp:lastPrinted>2020-06-11T12:36:00Z</cp:lastPrinted>
  <dcterms:created xsi:type="dcterms:W3CDTF">2020-06-16T13:03:00Z</dcterms:created>
  <dcterms:modified xsi:type="dcterms:W3CDTF">2020-06-16T13:04:00Z</dcterms:modified>
</cp:coreProperties>
</file>